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167622">
        <w:rPr>
          <w:rFonts w:asciiTheme="majorHAnsi" w:hAnsiTheme="majorHAnsi"/>
          <w:sz w:val="28"/>
          <w:szCs w:val="28"/>
        </w:rPr>
        <w:t>Se aceptarán ofertas por renglón, grupo de renglones o por la totalidad de los renglones</w:t>
      </w:r>
      <w:r w:rsidRPr="00261F98">
        <w:rPr>
          <w:rFonts w:asciiTheme="majorHAnsi" w:hAnsiTheme="majorHAnsi"/>
          <w:sz w:val="28"/>
          <w:szCs w:val="28"/>
          <w:highlight w:val="yellow"/>
        </w:rPr>
        <w:t>.</w:t>
      </w:r>
      <w:r w:rsidRPr="00F1461A">
        <w:rPr>
          <w:rFonts w:asciiTheme="majorHAnsi" w:hAnsiTheme="majorHAnsi"/>
          <w:color w:val="FF0000"/>
          <w:sz w:val="28"/>
          <w:szCs w:val="28"/>
          <w:highlight w:val="yellow"/>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FF0000"/>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 xml:space="preserve">ente </w:t>
      </w:r>
      <w:r w:rsidRPr="00651237">
        <w:rPr>
          <w:rFonts w:asciiTheme="majorHAnsi" w:hAnsiTheme="majorHAnsi" w:cs="Calibri"/>
          <w:color w:val="auto"/>
          <w:sz w:val="28"/>
          <w:szCs w:val="28"/>
        </w:rPr>
        <w:lastRenderedPageBreak/>
        <w:t>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167622" w:rsidRDefault="00747F64" w:rsidP="00747F64">
      <w:pPr>
        <w:pStyle w:val="Default"/>
        <w:spacing w:after="1"/>
        <w:jc w:val="both"/>
        <w:rPr>
          <w:rFonts w:asciiTheme="majorHAnsi" w:hAnsiTheme="majorHAnsi"/>
          <w:b/>
          <w:sz w:val="28"/>
          <w:szCs w:val="28"/>
        </w:rPr>
      </w:pPr>
      <w:r w:rsidRPr="00167622">
        <w:rPr>
          <w:rFonts w:asciiTheme="majorHAnsi" w:hAnsiTheme="majorHAnsi"/>
          <w:b/>
          <w:sz w:val="28"/>
          <w:szCs w:val="28"/>
          <w:u w:val="single"/>
        </w:rPr>
        <w:t>OFERTAS ALTERNATIVAS Y/O VARIANTES</w:t>
      </w:r>
      <w:r w:rsidRPr="00167622">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167622">
        <w:rPr>
          <w:rFonts w:asciiTheme="majorHAnsi" w:hAnsiTheme="majorHAnsi"/>
          <w:sz w:val="28"/>
          <w:szCs w:val="28"/>
        </w:rPr>
        <w:t>Podrán presentarse ofertas alternativas y/o variantes, a cuyos efectos son de aplicación los arts. 118, 119 y concordantes del RCC</w:t>
      </w:r>
      <w:r w:rsidRPr="00651237">
        <w:rPr>
          <w:rFonts w:asciiTheme="majorHAnsi" w:hAnsiTheme="majorHAnsi"/>
          <w:sz w:val="28"/>
          <w:szCs w:val="28"/>
        </w:rPr>
        <w:t>.</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167622" w:rsidRDefault="00747F64" w:rsidP="00747F64">
      <w:pPr>
        <w:pStyle w:val="Default"/>
        <w:jc w:val="both"/>
        <w:rPr>
          <w:rFonts w:asciiTheme="majorHAnsi" w:hAnsiTheme="majorHAnsi"/>
          <w:color w:val="auto"/>
          <w:sz w:val="28"/>
          <w:szCs w:val="28"/>
        </w:rPr>
      </w:pPr>
      <w:bookmarkStart w:id="0" w:name="_GoBack"/>
      <w:bookmarkEnd w:id="0"/>
      <w:r w:rsidRPr="00167622">
        <w:rPr>
          <w:rFonts w:asciiTheme="majorHAnsi" w:hAnsiTheme="majorHAnsi"/>
          <w:sz w:val="28"/>
          <w:szCs w:val="28"/>
        </w:rPr>
        <w:t>SOFSE podrá adjudicar por renglón, grupo de renglones o por la totalidad de los renglones.</w:t>
      </w:r>
      <w:r w:rsidR="00167622" w:rsidRPr="00167622">
        <w:rPr>
          <w:rFonts w:asciiTheme="majorHAnsi" w:hAnsiTheme="majorHAnsi"/>
          <w:color w:val="FF0000"/>
          <w:sz w:val="28"/>
          <w:szCs w:val="28"/>
        </w:rPr>
        <w:t xml:space="preserve"> </w:t>
      </w:r>
      <w:r w:rsidRPr="00167622">
        <w:rPr>
          <w:rFonts w:asciiTheme="majorHAnsi" w:hAnsiTheme="majorHAnsi"/>
          <w:b/>
          <w:bCs/>
          <w:color w:val="auto"/>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8D3" w:rsidRDefault="007A78D3" w:rsidP="00747F64">
      <w:pPr>
        <w:spacing w:after="0" w:line="240" w:lineRule="auto"/>
      </w:pPr>
      <w:r>
        <w:separator/>
      </w:r>
    </w:p>
  </w:endnote>
  <w:endnote w:type="continuationSeparator" w:id="0">
    <w:p w:rsidR="007A78D3" w:rsidRDefault="007A78D3"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8D3" w:rsidRDefault="007A78D3" w:rsidP="00747F64">
      <w:pPr>
        <w:spacing w:after="0" w:line="240" w:lineRule="auto"/>
      </w:pPr>
      <w:r>
        <w:separator/>
      </w:r>
    </w:p>
  </w:footnote>
  <w:footnote w:type="continuationSeparator" w:id="0">
    <w:p w:rsidR="007A78D3" w:rsidRDefault="007A78D3"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167622"/>
    <w:rsid w:val="002306E6"/>
    <w:rsid w:val="00747F64"/>
    <w:rsid w:val="007A78D3"/>
    <w:rsid w:val="008426A2"/>
    <w:rsid w:val="00F365B4"/>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1171</Words>
  <Characters>6441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2019-01-15T15:54:00Z</dcterms:created>
  <dcterms:modified xsi:type="dcterms:W3CDTF">2019-01-15T15:54:00Z</dcterms:modified>
</cp:coreProperties>
</file>