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99" w:rsidRPr="00651237" w:rsidRDefault="00D17699" w:rsidP="00D17699">
      <w:pPr>
        <w:pStyle w:val="Default"/>
        <w:jc w:val="center"/>
        <w:rPr>
          <w:rFonts w:asciiTheme="majorHAnsi" w:hAnsiTheme="majorHAnsi"/>
          <w:b/>
          <w:bCs/>
          <w:sz w:val="28"/>
          <w:szCs w:val="28"/>
          <w:u w:val="single"/>
        </w:rPr>
      </w:pPr>
      <w:bookmarkStart w:id="0" w:name="_GoBack"/>
      <w:bookmarkEnd w:id="0"/>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p>
    <w:p w:rsidR="00D17699"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E41560">
        <w:rPr>
          <w:rFonts w:asciiTheme="majorHAnsi" w:hAnsiTheme="majorHAnsi"/>
          <w:bCs/>
          <w:sz w:val="28"/>
          <w:szCs w:val="28"/>
        </w:rPr>
        <w:t>esentadas en Av. Ramos Mejía 1302</w:t>
      </w:r>
      <w:r w:rsidR="008B4578">
        <w:rPr>
          <w:rFonts w:asciiTheme="majorHAnsi" w:hAnsiTheme="majorHAnsi"/>
          <w:bCs/>
          <w:sz w:val="28"/>
          <w:szCs w:val="28"/>
        </w:rPr>
        <w:t xml:space="preserve">, </w:t>
      </w:r>
      <w:r w:rsidR="00E41560">
        <w:rPr>
          <w:rFonts w:asciiTheme="majorHAnsi" w:hAnsiTheme="majorHAnsi"/>
          <w:bCs/>
          <w:sz w:val="28"/>
          <w:szCs w:val="28"/>
        </w:rPr>
        <w:t>Planta Baja</w:t>
      </w:r>
      <w:r w:rsidRPr="00651237">
        <w:rPr>
          <w:rFonts w:asciiTheme="majorHAnsi" w:hAnsiTheme="majorHAnsi"/>
          <w:bCs/>
          <w:sz w:val="28"/>
          <w:szCs w:val="28"/>
        </w:rPr>
        <w:t xml:space="preserve"> –</w:t>
      </w:r>
      <w:r w:rsidR="00E41560">
        <w:rPr>
          <w:rFonts w:asciiTheme="majorHAnsi" w:hAnsiTheme="majorHAnsi"/>
          <w:bCs/>
          <w:sz w:val="28"/>
          <w:szCs w:val="28"/>
        </w:rPr>
        <w:t xml:space="preserve"> Oficina de Mesa de entrada de SOF SE, en el horario de 10</w:t>
      </w:r>
      <w:r w:rsidRPr="00651237">
        <w:rPr>
          <w:rFonts w:asciiTheme="majorHAnsi" w:hAnsiTheme="majorHAnsi"/>
          <w:bCs/>
          <w:sz w:val="28"/>
          <w:szCs w:val="28"/>
        </w:rPr>
        <w:t xml:space="preserve"> a </w:t>
      </w:r>
      <w:r w:rsidR="00E41560">
        <w:rPr>
          <w:rFonts w:asciiTheme="majorHAnsi" w:hAnsiTheme="majorHAnsi"/>
          <w:bCs/>
          <w:sz w:val="28"/>
          <w:szCs w:val="28"/>
        </w:rPr>
        <w:t>16hs.</w:t>
      </w:r>
    </w:p>
    <w:p w:rsidR="00D17699" w:rsidRPr="00651237" w:rsidRDefault="00D17699" w:rsidP="00D17699">
      <w:pPr>
        <w:pStyle w:val="Default"/>
        <w:jc w:val="both"/>
        <w:rPr>
          <w:rFonts w:asciiTheme="majorHAnsi" w:hAnsiTheme="majorHAnsi"/>
          <w:b/>
          <w:bCs/>
          <w:sz w:val="28"/>
          <w:szCs w:val="28"/>
          <w:u w:val="single"/>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xml:space="preserve">. En caso de ofertas enviadas/presentadas fuera de término será de aplicación el art. </w:t>
      </w:r>
      <w:r w:rsidR="00013999">
        <w:rPr>
          <w:rFonts w:asciiTheme="majorHAnsi" w:hAnsiTheme="majorHAnsi"/>
          <w:bCs/>
          <w:sz w:val="28"/>
          <w:szCs w:val="28"/>
        </w:rPr>
        <w:t>89</w:t>
      </w:r>
      <w:r w:rsidRPr="00651237">
        <w:rPr>
          <w:rFonts w:asciiTheme="majorHAnsi" w:hAnsiTheme="majorHAnsi"/>
          <w:bCs/>
          <w:sz w:val="28"/>
          <w:szCs w:val="28"/>
        </w:rPr>
        <w:t xml:space="preserve"> del RCC.</w:t>
      </w:r>
    </w:p>
    <w:p w:rsidR="00D17699" w:rsidRPr="00651237"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Las consultas y los pedidos de aclaración a los pliegos, a las especificaciones técnicas y demás documentos, se regirán por lo establecido en los arts. </w:t>
      </w:r>
      <w:r w:rsidR="004312EE">
        <w:rPr>
          <w:rFonts w:asciiTheme="majorHAnsi" w:hAnsiTheme="majorHAnsi"/>
          <w:sz w:val="28"/>
          <w:szCs w:val="28"/>
        </w:rPr>
        <w:t>77</w:t>
      </w:r>
      <w:r w:rsidRPr="00651237">
        <w:rPr>
          <w:rFonts w:asciiTheme="majorHAnsi" w:hAnsiTheme="majorHAnsi"/>
          <w:sz w:val="28"/>
          <w:szCs w:val="28"/>
        </w:rPr>
        <w:t xml:space="preserve"> a </w:t>
      </w:r>
      <w:r w:rsidR="004312EE">
        <w:rPr>
          <w:rFonts w:asciiTheme="majorHAnsi" w:hAnsiTheme="majorHAnsi"/>
          <w:sz w:val="28"/>
          <w:szCs w:val="28"/>
        </w:rPr>
        <w:t>81</w:t>
      </w:r>
      <w:r w:rsidRPr="00651237">
        <w:rPr>
          <w:rFonts w:asciiTheme="majorHAnsi" w:hAnsiTheme="majorHAnsi"/>
          <w:sz w:val="28"/>
          <w:szCs w:val="28"/>
        </w:rPr>
        <w:t xml:space="preserve">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AC37CD"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Cuando la oferta sea superior a diez (10) Ítems se recomienda utilizar la </w:t>
      </w:r>
      <w:r w:rsidRPr="00C47202">
        <w:rPr>
          <w:rFonts w:asciiTheme="majorHAnsi" w:hAnsiTheme="majorHAnsi"/>
          <w:b/>
          <w:sz w:val="28"/>
          <w:szCs w:val="28"/>
        </w:rPr>
        <w:t>PLANILLA DE COTIZACION</w:t>
      </w:r>
      <w:r>
        <w:rPr>
          <w:rFonts w:asciiTheme="majorHAnsi" w:hAnsiTheme="majorHAnsi"/>
          <w:sz w:val="28"/>
          <w:szCs w:val="28"/>
        </w:rPr>
        <w:t xml:space="preserve"> adjunta.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Mencionar el número de CUIT</w:t>
      </w:r>
    </w:p>
    <w:p w:rsidR="00AC37CD" w:rsidRPr="00651237" w:rsidRDefault="00AC37CD" w:rsidP="00AC37CD">
      <w:pPr>
        <w:pStyle w:val="Default"/>
        <w:numPr>
          <w:ilvl w:val="0"/>
          <w:numId w:val="1"/>
        </w:numPr>
        <w:spacing w:after="1"/>
        <w:jc w:val="both"/>
        <w:rPr>
          <w:rFonts w:asciiTheme="majorHAnsi" w:hAnsiTheme="majorHAnsi"/>
          <w:sz w:val="28"/>
          <w:szCs w:val="28"/>
        </w:rPr>
      </w:pPr>
      <w:r>
        <w:rPr>
          <w:rFonts w:asciiTheme="majorHAnsi" w:hAnsiTheme="majorHAnsi"/>
          <w:sz w:val="28"/>
          <w:szCs w:val="28"/>
        </w:rPr>
        <w:t>La oferta en hoja membretada d</w:t>
      </w:r>
      <w:r w:rsidRPr="00651237">
        <w:rPr>
          <w:rFonts w:asciiTheme="majorHAnsi" w:hAnsiTheme="majorHAnsi"/>
          <w:sz w:val="28"/>
          <w:szCs w:val="28"/>
        </w:rPr>
        <w:t>eberá estar firmada por el representante legal</w:t>
      </w:r>
      <w:r>
        <w:rPr>
          <w:rFonts w:asciiTheme="majorHAnsi" w:hAnsiTheme="majorHAnsi"/>
          <w:sz w:val="28"/>
          <w:szCs w:val="28"/>
        </w:rPr>
        <w:t>.</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w:t>
      </w:r>
      <w:r>
        <w:rPr>
          <w:rFonts w:asciiTheme="majorHAnsi" w:hAnsiTheme="majorHAnsi"/>
          <w:sz w:val="28"/>
          <w:szCs w:val="28"/>
        </w:rPr>
        <w:t>clarar marca y modelo cotizado.</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D17699" w:rsidRPr="00651237" w:rsidRDefault="00D17699" w:rsidP="00D17699">
      <w:pPr>
        <w:pStyle w:val="Default"/>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D17699" w:rsidRPr="00651237" w:rsidRDefault="00D17699" w:rsidP="00D17699">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D17699" w:rsidRPr="00651237" w:rsidRDefault="00D17699" w:rsidP="00D17699">
      <w:pPr>
        <w:pStyle w:val="Default"/>
        <w:spacing w:after="1" w:line="276" w:lineRule="auto"/>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D17699" w:rsidRPr="00651237" w:rsidRDefault="00D17699" w:rsidP="00D17699">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006E1B3A">
        <w:rPr>
          <w:rFonts w:asciiTheme="majorHAnsi" w:hAnsiTheme="majorHAnsi"/>
          <w:sz w:val="28"/>
          <w:szCs w:val="28"/>
        </w:rPr>
        <w:t>OS</w:t>
      </w:r>
      <w:r w:rsidRPr="001037BE">
        <w:rPr>
          <w:rFonts w:asciiTheme="majorHAnsi" w:hAnsiTheme="majorHAnsi"/>
          <w:sz w:val="28"/>
          <w:szCs w:val="28"/>
        </w:rPr>
        <w:t>.</w:t>
      </w:r>
    </w:p>
    <w:p w:rsidR="00D17699" w:rsidRPr="00651237" w:rsidRDefault="00D17699" w:rsidP="00D17699">
      <w:pPr>
        <w:pStyle w:val="Default"/>
        <w:spacing w:line="276" w:lineRule="auto"/>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D17699" w:rsidRPr="001037BE"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 xml:space="preserve">en la </w:t>
      </w:r>
      <w:r w:rsidR="00E41560">
        <w:rPr>
          <w:rFonts w:asciiTheme="majorHAnsi" w:hAnsiTheme="majorHAnsi"/>
          <w:sz w:val="28"/>
          <w:szCs w:val="28"/>
        </w:rPr>
        <w:t>Planilla de Petición de Oferta</w:t>
      </w:r>
      <w:r w:rsidRPr="001037BE">
        <w:rPr>
          <w:rFonts w:asciiTheme="majorHAnsi" w:hAnsiTheme="majorHAnsi"/>
          <w:sz w:val="28"/>
          <w:szCs w:val="28"/>
        </w:rPr>
        <w:t>, cuyo plazo de cumplimiento comenzará a partir de la  suscripción del Acta de Inicio.</w:t>
      </w:r>
    </w:p>
    <w:p w:rsidR="00D17699" w:rsidRPr="001037BE" w:rsidRDefault="00D17699"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sz w:val="28"/>
          <w:szCs w:val="28"/>
        </w:rPr>
      </w:pPr>
      <w:r w:rsidRPr="001037BE">
        <w:rPr>
          <w:rFonts w:asciiTheme="majorHAnsi" w:hAnsiTheme="majorHAnsi"/>
          <w:sz w:val="28"/>
          <w:szCs w:val="28"/>
        </w:rPr>
        <w:t xml:space="preserve">El lugar de prestación del servicio es el indicado en la </w:t>
      </w:r>
      <w:r w:rsidR="00E41560">
        <w:rPr>
          <w:rFonts w:asciiTheme="majorHAnsi" w:hAnsiTheme="majorHAnsi"/>
          <w:sz w:val="28"/>
          <w:szCs w:val="28"/>
        </w:rPr>
        <w:t>Petición de Oferta o Mail.</w:t>
      </w:r>
      <w:r w:rsidR="006E1B3A">
        <w:rPr>
          <w:rFonts w:asciiTheme="majorHAnsi" w:hAnsiTheme="majorHAnsi"/>
          <w:sz w:val="28"/>
          <w:szCs w:val="28"/>
        </w:rPr>
        <w:t xml:space="preserve"> </w:t>
      </w:r>
      <w:r w:rsidR="006E1B3A" w:rsidRPr="006E1B3A">
        <w:rPr>
          <w:rFonts w:asciiTheme="majorHAnsi" w:hAnsiTheme="majorHAnsi"/>
          <w:b/>
          <w:sz w:val="28"/>
          <w:szCs w:val="28"/>
        </w:rPr>
        <w:t>(SEGÚN PLIEGO TECNICO)</w:t>
      </w:r>
    </w:p>
    <w:p w:rsidR="00E41560" w:rsidRPr="00651237" w:rsidRDefault="00E41560"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D17699" w:rsidRDefault="006E1B3A" w:rsidP="00D17699">
      <w:pPr>
        <w:pStyle w:val="Default"/>
        <w:jc w:val="both"/>
        <w:rPr>
          <w:rFonts w:asciiTheme="majorHAnsi" w:hAnsiTheme="majorHAnsi"/>
          <w:color w:val="FF0000"/>
          <w:sz w:val="28"/>
          <w:szCs w:val="28"/>
        </w:rPr>
      </w:pPr>
      <w:r>
        <w:rPr>
          <w:rFonts w:asciiTheme="majorHAnsi" w:hAnsiTheme="majorHAnsi"/>
          <w:sz w:val="28"/>
          <w:szCs w:val="28"/>
        </w:rPr>
        <w:t>Se aceptarán ofertas</w:t>
      </w:r>
      <w:r w:rsidR="00D17699" w:rsidRPr="00106858">
        <w:rPr>
          <w:rFonts w:asciiTheme="majorHAnsi" w:hAnsiTheme="majorHAnsi"/>
          <w:sz w:val="28"/>
          <w:szCs w:val="28"/>
        </w:rPr>
        <w:t xml:space="preserve"> por la totalidad de los renglones.</w:t>
      </w:r>
      <w:r w:rsidR="00D17699" w:rsidRPr="00106858">
        <w:rPr>
          <w:rFonts w:asciiTheme="majorHAnsi" w:hAnsiTheme="majorHAnsi"/>
          <w:color w:val="FF0000"/>
          <w:sz w:val="28"/>
          <w:szCs w:val="28"/>
        </w:rPr>
        <w:t xml:space="preserve"> </w:t>
      </w:r>
    </w:p>
    <w:p w:rsidR="008355C3" w:rsidRDefault="008355C3" w:rsidP="00D17699">
      <w:pPr>
        <w:pStyle w:val="Default"/>
        <w:jc w:val="both"/>
        <w:rPr>
          <w:rFonts w:asciiTheme="majorHAnsi" w:hAnsiTheme="majorHAnsi"/>
          <w:color w:val="FF0000"/>
          <w:sz w:val="28"/>
          <w:szCs w:val="28"/>
        </w:rPr>
      </w:pPr>
    </w:p>
    <w:p w:rsidR="008355C3" w:rsidRPr="00E053E1" w:rsidRDefault="008355C3" w:rsidP="008355C3">
      <w:pPr>
        <w:autoSpaceDE w:val="0"/>
        <w:autoSpaceDN w:val="0"/>
        <w:adjustRightInd w:val="0"/>
        <w:spacing w:after="0" w:line="240" w:lineRule="auto"/>
        <w:rPr>
          <w:rFonts w:ascii="Arial" w:hAnsi="Arial" w:cs="Arial"/>
          <w:b/>
          <w:bCs/>
          <w:sz w:val="40"/>
          <w:highlight w:val="yellow"/>
        </w:rPr>
      </w:pPr>
      <w:r w:rsidRPr="00E053E1">
        <w:rPr>
          <w:rFonts w:ascii="Arial" w:hAnsi="Arial" w:cs="Arial"/>
          <w:b/>
          <w:bCs/>
          <w:sz w:val="40"/>
          <w:highlight w:val="yellow"/>
        </w:rPr>
        <w:t>Visita de reconocimiento</w:t>
      </w:r>
    </w:p>
    <w:p w:rsidR="008355C3" w:rsidRPr="009B3D22" w:rsidRDefault="008355C3" w:rsidP="008355C3">
      <w:pPr>
        <w:autoSpaceDE w:val="0"/>
        <w:autoSpaceDN w:val="0"/>
        <w:adjustRightInd w:val="0"/>
        <w:spacing w:after="0" w:line="240" w:lineRule="auto"/>
        <w:rPr>
          <w:rFonts w:ascii="Arial" w:hAnsi="Arial" w:cs="Arial"/>
          <w:b/>
          <w:i/>
          <w:sz w:val="28"/>
          <w:u w:val="single"/>
        </w:rPr>
      </w:pPr>
      <w:r w:rsidRPr="00E053E1">
        <w:rPr>
          <w:rFonts w:ascii="Arial" w:hAnsi="Arial" w:cs="Arial"/>
          <w:sz w:val="28"/>
          <w:highlight w:val="yellow"/>
        </w:rPr>
        <w:t xml:space="preserve">Los oferentes deberán realizar una visita de reconocimiento a los lugares establecidos en el presente pliego a efectos de tomar conocimiento de los espacios donde deberá desarrollar las tareas de operación y mantenimiento de los efluentes cloacales e industriales. </w:t>
      </w:r>
      <w:r w:rsidRPr="009B3D22">
        <w:rPr>
          <w:rFonts w:ascii="Arial" w:hAnsi="Arial" w:cs="Arial"/>
          <w:b/>
          <w:i/>
          <w:sz w:val="28"/>
          <w:highlight w:val="yellow"/>
          <w:u w:val="single"/>
        </w:rPr>
        <w:t>A tal efecto se extenderá un certificado de visita, el que deberá adjuntarse a la oferta.</w:t>
      </w:r>
    </w:p>
    <w:p w:rsidR="008355C3" w:rsidRDefault="008355C3" w:rsidP="00D17699">
      <w:pPr>
        <w:pStyle w:val="Default"/>
        <w:jc w:val="both"/>
        <w:rPr>
          <w:rFonts w:asciiTheme="majorHAnsi" w:hAnsiTheme="majorHAnsi"/>
          <w:sz w:val="28"/>
          <w:szCs w:val="28"/>
        </w:rPr>
      </w:pPr>
    </w:p>
    <w:p w:rsidR="00781AFE" w:rsidRPr="001D249E" w:rsidRDefault="00781AFE" w:rsidP="00781AFE">
      <w:pPr>
        <w:rPr>
          <w:b/>
          <w:color w:val="FF0000"/>
          <w:sz w:val="28"/>
        </w:rPr>
      </w:pPr>
      <w:r w:rsidRPr="001D249E">
        <w:rPr>
          <w:color w:val="FF0000"/>
          <w:sz w:val="28"/>
        </w:rPr>
        <w:t xml:space="preserve">La visita de obra de ambas plantas de tratamiento de efluentes será el </w:t>
      </w:r>
      <w:r w:rsidR="00FB4192">
        <w:rPr>
          <w:b/>
          <w:color w:val="FF0000"/>
          <w:sz w:val="28"/>
        </w:rPr>
        <w:t>día VIERNES</w:t>
      </w:r>
      <w:r w:rsidR="00C907F6">
        <w:rPr>
          <w:b/>
          <w:color w:val="FF0000"/>
          <w:sz w:val="28"/>
        </w:rPr>
        <w:t xml:space="preserve"> 27/03</w:t>
      </w:r>
      <w:r w:rsidRPr="001D249E">
        <w:rPr>
          <w:b/>
          <w:color w:val="FF0000"/>
          <w:sz w:val="28"/>
        </w:rPr>
        <w:t>/2020.</w:t>
      </w:r>
      <w:r w:rsidRPr="001D249E">
        <w:rPr>
          <w:color w:val="FF0000"/>
          <w:sz w:val="28"/>
        </w:rPr>
        <w:t xml:space="preserve"> </w:t>
      </w:r>
      <w:r w:rsidRPr="001D249E">
        <w:rPr>
          <w:b/>
          <w:color w:val="FF0000"/>
          <w:sz w:val="28"/>
        </w:rPr>
        <w:t>A las 09:00hs</w:t>
      </w:r>
      <w:r w:rsidRPr="001D249E">
        <w:rPr>
          <w:color w:val="FF0000"/>
          <w:sz w:val="28"/>
        </w:rPr>
        <w:t xml:space="preserve">. En Remedios de Escalada, 29 de Septiembre 3501 – 1°piso, oficina técnica de Obras. </w:t>
      </w:r>
      <w:r w:rsidRPr="001D249E">
        <w:rPr>
          <w:b/>
          <w:color w:val="FF0000"/>
          <w:sz w:val="28"/>
        </w:rPr>
        <w:t xml:space="preserve">Se visitará la planta de Escalada y luego la de </w:t>
      </w:r>
      <w:proofErr w:type="spellStart"/>
      <w:r w:rsidRPr="001D249E">
        <w:rPr>
          <w:b/>
          <w:color w:val="FF0000"/>
          <w:sz w:val="28"/>
        </w:rPr>
        <w:t>Llavallol</w:t>
      </w:r>
      <w:proofErr w:type="spellEnd"/>
      <w:r w:rsidRPr="001D249E">
        <w:rPr>
          <w:b/>
          <w:color w:val="FF0000"/>
          <w:sz w:val="28"/>
        </w:rPr>
        <w:t>.</w:t>
      </w:r>
    </w:p>
    <w:p w:rsidR="00781AFE" w:rsidRPr="001D249E" w:rsidRDefault="00781AFE" w:rsidP="00781AFE">
      <w:pPr>
        <w:rPr>
          <w:color w:val="FF0000"/>
          <w:sz w:val="28"/>
        </w:rPr>
      </w:pPr>
      <w:r w:rsidRPr="001D249E">
        <w:rPr>
          <w:color w:val="FF0000"/>
          <w:sz w:val="28"/>
        </w:rPr>
        <w:t xml:space="preserve">El contacto es el señor Miguel </w:t>
      </w:r>
      <w:proofErr w:type="spellStart"/>
      <w:r w:rsidRPr="001D249E">
        <w:rPr>
          <w:color w:val="FF0000"/>
          <w:sz w:val="28"/>
        </w:rPr>
        <w:t>Marchesani</w:t>
      </w:r>
      <w:proofErr w:type="spellEnd"/>
    </w:p>
    <w:p w:rsidR="00781AFE" w:rsidRPr="001D249E" w:rsidRDefault="00781AFE" w:rsidP="00781AFE">
      <w:pPr>
        <w:rPr>
          <w:color w:val="FF0000"/>
          <w:sz w:val="28"/>
          <w:lang w:val="en-US"/>
        </w:rPr>
      </w:pPr>
      <w:r w:rsidRPr="001D249E">
        <w:rPr>
          <w:color w:val="FF0000"/>
          <w:sz w:val="28"/>
          <w:lang w:val="en-US"/>
        </w:rPr>
        <w:t xml:space="preserve">Tel (54 11) 6091-0700 / </w:t>
      </w:r>
      <w:proofErr w:type="spellStart"/>
      <w:r w:rsidRPr="001D249E">
        <w:rPr>
          <w:color w:val="FF0000"/>
          <w:sz w:val="28"/>
          <w:lang w:val="en-US"/>
        </w:rPr>
        <w:t>int</w:t>
      </w:r>
      <w:proofErr w:type="spellEnd"/>
      <w:r w:rsidRPr="001D249E">
        <w:rPr>
          <w:color w:val="FF0000"/>
          <w:sz w:val="28"/>
          <w:lang w:val="en-US"/>
        </w:rPr>
        <w:t xml:space="preserve"> 33125</w:t>
      </w:r>
    </w:p>
    <w:p w:rsidR="00781AFE" w:rsidRPr="001D249E" w:rsidRDefault="00781AFE" w:rsidP="00781AFE">
      <w:pPr>
        <w:rPr>
          <w:color w:val="FF0000"/>
          <w:sz w:val="28"/>
          <w:lang w:val="en-US"/>
        </w:rPr>
      </w:pPr>
      <w:proofErr w:type="spellStart"/>
      <w:r w:rsidRPr="001D249E">
        <w:rPr>
          <w:color w:val="FF0000"/>
          <w:sz w:val="28"/>
          <w:lang w:val="en-US"/>
        </w:rPr>
        <w:t>Cel</w:t>
      </w:r>
      <w:proofErr w:type="spellEnd"/>
      <w:r w:rsidRPr="001D249E">
        <w:rPr>
          <w:color w:val="FF0000"/>
          <w:sz w:val="28"/>
          <w:lang w:val="en-US"/>
        </w:rPr>
        <w:t>. 15-3581-6117</w:t>
      </w:r>
    </w:p>
    <w:p w:rsidR="00781AFE" w:rsidRPr="00781AFE" w:rsidRDefault="00781AFE" w:rsidP="00781AFE">
      <w:pPr>
        <w:rPr>
          <w:sz w:val="28"/>
          <w:lang w:val="en-US"/>
        </w:rPr>
      </w:pPr>
      <w:r w:rsidRPr="00781AFE">
        <w:rPr>
          <w:sz w:val="28"/>
        </w:rPr>
        <w:t xml:space="preserve">e-mail: </w:t>
      </w:r>
      <w:hyperlink r:id="rId7" w:history="1">
        <w:r w:rsidRPr="00781AFE">
          <w:rPr>
            <w:rStyle w:val="Hipervnculo"/>
            <w:sz w:val="28"/>
          </w:rPr>
          <w:t>miguel.marchesani@trenesargentinos.gob.ar</w:t>
        </w:r>
      </w:hyperlink>
    </w:p>
    <w:p w:rsidR="00781AFE" w:rsidRPr="00651237" w:rsidRDefault="00781AFE"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D17699" w:rsidRPr="00651237" w:rsidRDefault="00D17699" w:rsidP="00D17699">
      <w:pPr>
        <w:pStyle w:val="Default"/>
        <w:spacing w:after="1"/>
        <w:jc w:val="both"/>
        <w:rPr>
          <w:rFonts w:asciiTheme="majorHAnsi" w:hAnsiTheme="majorHAnsi"/>
          <w:sz w:val="28"/>
          <w:szCs w:val="28"/>
        </w:rPr>
      </w:pPr>
      <w:r w:rsidRPr="00651237">
        <w:rPr>
          <w:rFonts w:asciiTheme="majorHAnsi" w:hAnsiTheme="majorHAnsi"/>
          <w:sz w:val="28"/>
          <w:szCs w:val="28"/>
        </w:rPr>
        <w:lastRenderedPageBreak/>
        <w:t xml:space="preserve">El plazo de mantenimiento de la oferta es de TREINTA (30) días </w:t>
      </w:r>
      <w:r w:rsidR="00EB3A1A">
        <w:rPr>
          <w:rFonts w:asciiTheme="majorHAnsi" w:hAnsiTheme="majorHAnsi"/>
          <w:sz w:val="28"/>
          <w:szCs w:val="28"/>
        </w:rPr>
        <w:t>hábiles</w:t>
      </w:r>
      <w:r w:rsidRPr="00651237">
        <w:rPr>
          <w:rFonts w:asciiTheme="majorHAnsi" w:hAnsiTheme="majorHAnsi"/>
          <w:sz w:val="28"/>
          <w:szCs w:val="28"/>
        </w:rPr>
        <w:t xml:space="preserve">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 xml:space="preserve">e renovará automáticamente por iguales períodos, pudiendo el oferente no renovar su mantenimiento manifestado de forma fehaciente con DIEZ (10) días </w:t>
      </w:r>
      <w:r w:rsidR="00EB3A1A">
        <w:rPr>
          <w:rFonts w:asciiTheme="majorHAnsi" w:hAnsiTheme="majorHAnsi"/>
          <w:sz w:val="28"/>
          <w:szCs w:val="28"/>
        </w:rPr>
        <w:t>hábiles</w:t>
      </w:r>
      <w:r w:rsidRPr="00651237">
        <w:rPr>
          <w:rFonts w:asciiTheme="majorHAnsi" w:hAnsiTheme="majorHAnsi"/>
          <w:sz w:val="28"/>
          <w:szCs w:val="28"/>
        </w:rPr>
        <w:t xml:space="preserve"> previos al vencimiento de la oferta</w:t>
      </w:r>
      <w:r>
        <w:rPr>
          <w:rFonts w:asciiTheme="majorHAnsi" w:hAnsiTheme="majorHAnsi"/>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 xml:space="preserve">conf. RCC, art. </w:t>
      </w:r>
      <w:r w:rsidR="00EB3A1A">
        <w:rPr>
          <w:rFonts w:asciiTheme="majorHAnsi" w:hAnsiTheme="majorHAnsi"/>
          <w:color w:val="auto"/>
          <w:sz w:val="28"/>
          <w:szCs w:val="28"/>
        </w:rPr>
        <w:t>93</w:t>
      </w:r>
      <w:r w:rsidRPr="00BA30A5">
        <w:rPr>
          <w:rFonts w:asciiTheme="majorHAnsi" w:hAnsiTheme="majorHAnsi"/>
          <w:color w:val="auto"/>
          <w:sz w:val="28"/>
          <w:szCs w:val="28"/>
        </w:rPr>
        <w:t>)</w:t>
      </w:r>
      <w:r>
        <w:rPr>
          <w:rFonts w:asciiTheme="majorHAnsi" w:hAnsiTheme="majorHAnsi"/>
          <w:color w:val="auto"/>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E41560" w:rsidRDefault="00D17699" w:rsidP="00D17699">
      <w:pPr>
        <w:pStyle w:val="Default"/>
        <w:spacing w:after="1"/>
        <w:jc w:val="both"/>
        <w:rPr>
          <w:rFonts w:asciiTheme="majorHAnsi" w:hAnsiTheme="majorHAnsi"/>
          <w:b/>
          <w:sz w:val="28"/>
          <w:szCs w:val="28"/>
        </w:rPr>
      </w:pPr>
      <w:r w:rsidRPr="00E41560">
        <w:rPr>
          <w:rFonts w:asciiTheme="majorHAnsi" w:hAnsiTheme="majorHAnsi"/>
          <w:b/>
          <w:sz w:val="28"/>
          <w:szCs w:val="28"/>
          <w:u w:val="single"/>
        </w:rPr>
        <w:t>OFERTAS ALTERNATIVAS Y/O VARIANTES</w:t>
      </w:r>
      <w:r w:rsidRPr="00E41560">
        <w:rPr>
          <w:rFonts w:asciiTheme="majorHAnsi" w:hAnsiTheme="majorHAnsi"/>
          <w:b/>
          <w:sz w:val="28"/>
          <w:szCs w:val="28"/>
        </w:rPr>
        <w:t xml:space="preserve"> </w:t>
      </w:r>
    </w:p>
    <w:p w:rsidR="00D17699" w:rsidRPr="00651237" w:rsidRDefault="00E41560" w:rsidP="00D17699">
      <w:pPr>
        <w:pStyle w:val="Default"/>
        <w:jc w:val="both"/>
        <w:rPr>
          <w:rFonts w:asciiTheme="majorHAnsi" w:hAnsiTheme="majorHAnsi"/>
          <w:sz w:val="28"/>
          <w:szCs w:val="28"/>
        </w:rPr>
      </w:pPr>
      <w:r w:rsidRPr="00E41560">
        <w:rPr>
          <w:rFonts w:asciiTheme="majorHAnsi" w:hAnsiTheme="majorHAnsi"/>
          <w:color w:val="000000" w:themeColor="text1"/>
          <w:sz w:val="28"/>
          <w:szCs w:val="28"/>
        </w:rPr>
        <w:t xml:space="preserve">Según </w:t>
      </w:r>
      <w:r w:rsidR="00D17699" w:rsidRPr="00E41560">
        <w:rPr>
          <w:rFonts w:asciiTheme="majorHAnsi" w:hAnsiTheme="majorHAnsi"/>
          <w:sz w:val="28"/>
          <w:szCs w:val="28"/>
        </w:rPr>
        <w:t xml:space="preserve">aplicación </w:t>
      </w:r>
      <w:r w:rsidRPr="00E41560">
        <w:rPr>
          <w:rFonts w:asciiTheme="majorHAnsi" w:hAnsiTheme="majorHAnsi"/>
          <w:sz w:val="28"/>
          <w:szCs w:val="28"/>
        </w:rPr>
        <w:t xml:space="preserve">de </w:t>
      </w:r>
      <w:r w:rsidR="00D17699" w:rsidRPr="00E41560">
        <w:rPr>
          <w:rFonts w:asciiTheme="majorHAnsi" w:hAnsiTheme="majorHAnsi"/>
          <w:sz w:val="28"/>
          <w:szCs w:val="28"/>
        </w:rPr>
        <w:t xml:space="preserve">los arts. </w:t>
      </w:r>
      <w:r w:rsidR="00560650">
        <w:rPr>
          <w:rFonts w:asciiTheme="majorHAnsi" w:hAnsiTheme="majorHAnsi"/>
          <w:sz w:val="28"/>
          <w:szCs w:val="28"/>
        </w:rPr>
        <w:t>96</w:t>
      </w:r>
      <w:r w:rsidR="00D17699" w:rsidRPr="00E41560">
        <w:rPr>
          <w:rFonts w:asciiTheme="majorHAnsi" w:hAnsiTheme="majorHAnsi"/>
          <w:sz w:val="28"/>
          <w:szCs w:val="28"/>
        </w:rPr>
        <w:t>, 9</w:t>
      </w:r>
      <w:r w:rsidR="00560650">
        <w:rPr>
          <w:rFonts w:asciiTheme="majorHAnsi" w:hAnsiTheme="majorHAnsi"/>
          <w:sz w:val="28"/>
          <w:szCs w:val="28"/>
        </w:rPr>
        <w:t>7</w:t>
      </w:r>
      <w:r w:rsidR="00D17699" w:rsidRPr="00E41560">
        <w:rPr>
          <w:rFonts w:asciiTheme="majorHAnsi" w:hAnsiTheme="majorHAnsi"/>
          <w:sz w:val="28"/>
          <w:szCs w:val="28"/>
        </w:rPr>
        <w:t xml:space="preserve"> y concordantes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w:t>
      </w:r>
      <w:r w:rsidR="00560650">
        <w:rPr>
          <w:rFonts w:asciiTheme="majorHAnsi" w:hAnsiTheme="majorHAnsi"/>
          <w:sz w:val="28"/>
          <w:szCs w:val="28"/>
        </w:rPr>
        <w:t>11</w:t>
      </w:r>
      <w:r w:rsidRPr="00651237">
        <w:rPr>
          <w:rFonts w:asciiTheme="majorHAnsi" w:hAnsiTheme="majorHAnsi"/>
          <w:sz w:val="28"/>
          <w:szCs w:val="28"/>
        </w:rPr>
        <w:t>, 1</w:t>
      </w:r>
      <w:r w:rsidR="00560650">
        <w:rPr>
          <w:rFonts w:asciiTheme="majorHAnsi" w:hAnsiTheme="majorHAnsi"/>
          <w:sz w:val="28"/>
          <w:szCs w:val="28"/>
        </w:rPr>
        <w:t>12</w:t>
      </w:r>
      <w:r w:rsidRPr="00651237">
        <w:rPr>
          <w:rFonts w:asciiTheme="majorHAnsi" w:hAnsiTheme="majorHAnsi"/>
          <w:sz w:val="28"/>
          <w:szCs w:val="28"/>
        </w:rPr>
        <w:t>, 1</w:t>
      </w:r>
      <w:r w:rsidR="00560650">
        <w:rPr>
          <w:rFonts w:asciiTheme="majorHAnsi" w:hAnsiTheme="majorHAnsi"/>
          <w:sz w:val="28"/>
          <w:szCs w:val="28"/>
        </w:rPr>
        <w:t>1</w:t>
      </w:r>
      <w:r w:rsidRPr="00651237">
        <w:rPr>
          <w:rFonts w:asciiTheme="majorHAnsi" w:hAnsiTheme="majorHAnsi"/>
          <w:sz w:val="28"/>
          <w:szCs w:val="28"/>
        </w:rPr>
        <w:t xml:space="preserve">3, </w:t>
      </w:r>
      <w:r w:rsidR="00560650">
        <w:rPr>
          <w:rFonts w:asciiTheme="majorHAnsi" w:hAnsiTheme="majorHAnsi"/>
          <w:sz w:val="28"/>
          <w:szCs w:val="28"/>
        </w:rPr>
        <w:t>1</w:t>
      </w:r>
      <w:r w:rsidRPr="00651237">
        <w:rPr>
          <w:rFonts w:asciiTheme="majorHAnsi" w:hAnsiTheme="majorHAnsi"/>
          <w:sz w:val="28"/>
          <w:szCs w:val="28"/>
        </w:rPr>
        <w:t>14</w:t>
      </w:r>
      <w:r w:rsidR="00560650">
        <w:rPr>
          <w:rFonts w:asciiTheme="majorHAnsi" w:hAnsiTheme="majorHAnsi"/>
          <w:sz w:val="28"/>
          <w:szCs w:val="28"/>
        </w:rPr>
        <w:t>, 115</w:t>
      </w:r>
      <w:r w:rsidRPr="00651237">
        <w:rPr>
          <w:rFonts w:asciiTheme="majorHAnsi" w:hAnsiTheme="majorHAnsi"/>
          <w:sz w:val="28"/>
          <w:szCs w:val="28"/>
        </w:rPr>
        <w:t xml:space="preserve"> y concordantes.</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D17699" w:rsidRDefault="00D17699" w:rsidP="00D17699">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D17699"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Pr>
          <w:rFonts w:asciiTheme="majorHAnsi" w:hAnsiTheme="majorHAnsi"/>
          <w:sz w:val="28"/>
          <w:szCs w:val="28"/>
        </w:rPr>
        <w:lastRenderedPageBreak/>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D17699" w:rsidRPr="00651237" w:rsidRDefault="00D17699" w:rsidP="00D17699">
      <w:pPr>
        <w:pStyle w:val="Default"/>
        <w:jc w:val="both"/>
        <w:rPr>
          <w:rFonts w:asciiTheme="majorHAnsi" w:hAnsiTheme="majorHAnsi"/>
          <w:sz w:val="28"/>
          <w:szCs w:val="28"/>
        </w:rPr>
      </w:pPr>
    </w:p>
    <w:p w:rsidR="00D17699" w:rsidRPr="008873B1" w:rsidRDefault="00D17699" w:rsidP="00D17699">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D17699" w:rsidRPr="00651237" w:rsidRDefault="00D17699" w:rsidP="00D17699">
      <w:pPr>
        <w:pStyle w:val="Default"/>
        <w:spacing w:after="1"/>
        <w:jc w:val="both"/>
        <w:rPr>
          <w:rFonts w:asciiTheme="majorHAnsi" w:hAnsiTheme="majorHAnsi"/>
          <w:color w:val="auto"/>
          <w:sz w:val="28"/>
          <w:szCs w:val="28"/>
        </w:rPr>
      </w:pPr>
    </w:p>
    <w:p w:rsidR="00D17699" w:rsidRPr="00651237" w:rsidRDefault="00D17699" w:rsidP="00D17699">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SOFSE se rese</w:t>
      </w:r>
      <w:r w:rsidR="00106858">
        <w:rPr>
          <w:rFonts w:asciiTheme="majorHAnsi" w:hAnsiTheme="majorHAnsi"/>
          <w:color w:val="auto"/>
          <w:sz w:val="28"/>
          <w:szCs w:val="28"/>
        </w:rPr>
        <w:t>r</w:t>
      </w:r>
      <w:r w:rsidRPr="00651237">
        <w:rPr>
          <w:rFonts w:asciiTheme="majorHAnsi" w:hAnsiTheme="majorHAnsi"/>
          <w:color w:val="auto"/>
          <w:sz w:val="28"/>
          <w:szCs w:val="28"/>
        </w:rPr>
        <w:t xml:space="preserve">va la facultad de dejar sin </w:t>
      </w:r>
      <w:proofErr w:type="gramStart"/>
      <w:r w:rsidRPr="00651237">
        <w:rPr>
          <w:rFonts w:asciiTheme="majorHAnsi" w:hAnsiTheme="majorHAnsi"/>
          <w:color w:val="auto"/>
          <w:sz w:val="28"/>
          <w:szCs w:val="28"/>
        </w:rPr>
        <w:t xml:space="preserve">efecto el procedimiento de contratación en cualquier momento anterior al perfeccionamiento del contrato sin lugar a </w:t>
      </w:r>
      <w:r w:rsidR="00106858"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w:t>
      </w:r>
      <w:proofErr w:type="gramEnd"/>
      <w:r w:rsidRPr="00651237">
        <w:rPr>
          <w:rFonts w:asciiTheme="majorHAnsi" w:hAnsiTheme="majorHAnsi"/>
          <w:color w:val="auto"/>
          <w:sz w:val="28"/>
          <w:szCs w:val="28"/>
        </w:rPr>
        <w:t xml:space="preserve"> o adjudicatarios.</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Compra, serán mantenidos en forma confidencial. Esta confidencialidad será continua y no vence ni por terminación, ni por caducidad de la Orden de Compra.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D17699" w:rsidRPr="00EB29D2"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Asimismo, podrá tomar todas las medidas legales y administrativas pertinentes dentro del marco jurídico aplicable.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D17699" w:rsidRPr="00736A8F" w:rsidRDefault="008355C3" w:rsidP="00D17699">
      <w:pPr>
        <w:pStyle w:val="Default"/>
        <w:jc w:val="both"/>
        <w:rPr>
          <w:rFonts w:asciiTheme="majorHAnsi" w:hAnsiTheme="majorHAnsi"/>
          <w:color w:val="auto"/>
          <w:sz w:val="28"/>
          <w:szCs w:val="28"/>
        </w:rPr>
      </w:pPr>
      <w:r>
        <w:rPr>
          <w:rFonts w:asciiTheme="majorHAnsi" w:hAnsiTheme="majorHAnsi"/>
          <w:sz w:val="28"/>
          <w:szCs w:val="28"/>
        </w:rPr>
        <w:t xml:space="preserve">SOFSE podrá adjudicar </w:t>
      </w:r>
      <w:r w:rsidR="00D17699" w:rsidRPr="00736A8F">
        <w:rPr>
          <w:rFonts w:asciiTheme="majorHAnsi" w:hAnsiTheme="majorHAnsi"/>
          <w:sz w:val="28"/>
          <w:szCs w:val="28"/>
        </w:rPr>
        <w:t>por la totalidad de los renglones.</w:t>
      </w:r>
      <w:r w:rsidR="00D17699" w:rsidRPr="00736A8F">
        <w:rPr>
          <w:rFonts w:asciiTheme="majorHAnsi" w:hAnsiTheme="majorHAnsi"/>
          <w:color w:val="FF0000"/>
          <w:sz w:val="28"/>
          <w:szCs w:val="28"/>
        </w:rPr>
        <w:t xml:space="preserve"> </w:t>
      </w:r>
    </w:p>
    <w:p w:rsidR="00D17699" w:rsidRPr="00B42B65" w:rsidRDefault="00D17699" w:rsidP="00D17699">
      <w:pPr>
        <w:pStyle w:val="Default"/>
        <w:jc w:val="both"/>
        <w:rPr>
          <w:rFonts w:asciiTheme="majorHAnsi" w:hAnsiTheme="majorHAnsi"/>
          <w:color w:val="auto"/>
          <w:sz w:val="28"/>
          <w:szCs w:val="28"/>
          <w:highlight w:val="yellow"/>
        </w:rPr>
      </w:pPr>
    </w:p>
    <w:p w:rsidR="00D17699" w:rsidRPr="00651237" w:rsidRDefault="00D17699" w:rsidP="00D17699">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D17699" w:rsidRDefault="00D17699" w:rsidP="00D17699">
      <w:pPr>
        <w:pStyle w:val="Default"/>
        <w:jc w:val="both"/>
        <w:rPr>
          <w:rFonts w:asciiTheme="majorHAnsi" w:hAnsiTheme="majorHAnsi"/>
          <w:b/>
          <w:color w:val="auto"/>
          <w:sz w:val="28"/>
          <w:szCs w:val="28"/>
          <w:u w:val="single"/>
        </w:rPr>
      </w:pPr>
    </w:p>
    <w:p w:rsidR="00D17699" w:rsidRPr="00736A8F" w:rsidRDefault="00D17699" w:rsidP="00D17699">
      <w:pPr>
        <w:pStyle w:val="Default"/>
        <w:jc w:val="both"/>
        <w:rPr>
          <w:rFonts w:asciiTheme="majorHAnsi" w:hAnsiTheme="majorHAnsi"/>
          <w:b/>
          <w:color w:val="auto"/>
          <w:sz w:val="28"/>
          <w:szCs w:val="28"/>
          <w:u w:val="single"/>
        </w:rPr>
      </w:pPr>
      <w:r w:rsidRPr="00736A8F">
        <w:rPr>
          <w:rFonts w:asciiTheme="majorHAnsi" w:hAnsiTheme="majorHAnsi"/>
          <w:b/>
          <w:color w:val="auto"/>
          <w:sz w:val="28"/>
          <w:szCs w:val="28"/>
          <w:u w:val="single"/>
        </w:rPr>
        <w:t xml:space="preserve">ACTA DE INICIO </w:t>
      </w:r>
    </w:p>
    <w:p w:rsidR="00D17699" w:rsidRPr="00651237" w:rsidRDefault="00D17699" w:rsidP="00D17699">
      <w:pPr>
        <w:pStyle w:val="Default"/>
        <w:jc w:val="both"/>
        <w:rPr>
          <w:rFonts w:asciiTheme="majorHAnsi" w:hAnsiTheme="majorHAnsi"/>
          <w:color w:val="auto"/>
          <w:sz w:val="28"/>
          <w:szCs w:val="28"/>
        </w:rPr>
      </w:pPr>
      <w:r w:rsidRPr="00736A8F">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r w:rsidRPr="00651237">
        <w:rPr>
          <w:rFonts w:asciiTheme="majorHAnsi" w:hAnsiTheme="majorHAnsi"/>
          <w:color w:val="auto"/>
          <w:sz w:val="28"/>
          <w:szCs w:val="28"/>
        </w:rPr>
        <w:t>.</w:t>
      </w: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8"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rsidR="00D17699" w:rsidRDefault="00D17699" w:rsidP="00D17699">
      <w:pPr>
        <w:pStyle w:val="Default"/>
        <w:jc w:val="both"/>
        <w:rPr>
          <w:rFonts w:ascii="Verdana" w:hAnsi="Verdana"/>
          <w:color w:val="auto"/>
        </w:rPr>
      </w:pPr>
    </w:p>
    <w:p w:rsidR="00D17699" w:rsidRDefault="00D17699" w:rsidP="00D17699">
      <w:pPr>
        <w:pStyle w:val="Default"/>
        <w:jc w:val="both"/>
        <w:rPr>
          <w:rFonts w:ascii="Verdana" w:hAnsi="Verdana"/>
          <w:color w:val="auto"/>
        </w:rPr>
      </w:pPr>
    </w:p>
    <w:p w:rsidR="00EF5BB1" w:rsidRPr="00D17699" w:rsidRDefault="00EF5BB1">
      <w:pPr>
        <w:rPr>
          <w:lang w:val="es-AR"/>
        </w:rPr>
      </w:pPr>
    </w:p>
    <w:sectPr w:rsidR="00EF5BB1" w:rsidRPr="00D17699" w:rsidSect="00FE40B6">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0F3" w:rsidRDefault="003060F3">
      <w:pPr>
        <w:spacing w:after="0" w:line="240" w:lineRule="auto"/>
      </w:pPr>
      <w:r>
        <w:separator/>
      </w:r>
    </w:p>
  </w:endnote>
  <w:endnote w:type="continuationSeparator" w:id="0">
    <w:p w:rsidR="003060F3" w:rsidRDefault="00306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MT Condensed">
    <w:altName w:val="Bodoni MT Poster Compressed"/>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0F3" w:rsidRDefault="003060F3">
      <w:pPr>
        <w:spacing w:after="0" w:line="240" w:lineRule="auto"/>
      </w:pPr>
      <w:r>
        <w:separator/>
      </w:r>
    </w:p>
  </w:footnote>
  <w:footnote w:type="continuationSeparator" w:id="0">
    <w:p w:rsidR="003060F3" w:rsidRDefault="003060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D17699" w:rsidP="00EE7726">
    <w:pPr>
      <w:pStyle w:val="Encabezado"/>
      <w:spacing w:line="60" w:lineRule="atLeast"/>
      <w:ind w:left="-567"/>
      <w:jc w:val="both"/>
      <w:rPr>
        <w:rFonts w:ascii="Times New Roman" w:hAnsi="Times New Roman"/>
        <w:b/>
        <w:sz w:val="16"/>
        <w:szCs w:val="16"/>
      </w:rPr>
    </w:pPr>
    <w:r>
      <w:rPr>
        <w:noProof/>
        <w:lang w:eastAsia="es-ES"/>
      </w:rPr>
      <w:drawing>
        <wp:inline distT="0" distB="0" distL="0" distR="0" wp14:anchorId="562BF403" wp14:editId="6F3CFE43">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45566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w:t>
    </w:r>
    <w:r w:rsidR="00152A4C" w:rsidRPr="00152A4C">
      <w:rPr>
        <w:rFonts w:ascii="Arial" w:hAnsi="Arial" w:cs="Arial"/>
        <w:b/>
        <w:bCs/>
        <w:color w:val="000000"/>
        <w:sz w:val="16"/>
        <w:szCs w:val="16"/>
      </w:rPr>
      <w:t>2020 - AÑO DEL GENERAL MANUEL BELGRANO</w:t>
    </w:r>
  </w:p>
  <w:p w:rsidR="00EE7726" w:rsidRDefault="00D17699">
    <w:pPr>
      <w:pStyle w:val="Encabezado"/>
    </w:pPr>
    <w:r>
      <w:rPr>
        <w:rFonts w:ascii="Arial Narrow" w:hAnsi="Arial Narrow" w:cs="Arial"/>
        <w:b/>
        <w:noProof/>
        <w:color w:val="0099FF"/>
        <w:sz w:val="18"/>
        <w:szCs w:val="18"/>
        <w:lang w:eastAsia="es-ES"/>
      </w:rPr>
      <mc:AlternateContent>
        <mc:Choice Requires="wps">
          <w:drawing>
            <wp:anchor distT="4294967295" distB="4294967295" distL="114300" distR="114300" simplePos="0" relativeHeight="251659264" behindDoc="0" locked="0" layoutInCell="1" allowOverlap="1" wp14:anchorId="11F3551E" wp14:editId="3F150E48">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7413"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99"/>
    <w:rsid w:val="00013999"/>
    <w:rsid w:val="00065151"/>
    <w:rsid w:val="00106858"/>
    <w:rsid w:val="001454C6"/>
    <w:rsid w:val="00152A4C"/>
    <w:rsid w:val="001B3BD1"/>
    <w:rsid w:val="001D249E"/>
    <w:rsid w:val="00206B00"/>
    <w:rsid w:val="002B3FA2"/>
    <w:rsid w:val="003060F3"/>
    <w:rsid w:val="004021D9"/>
    <w:rsid w:val="004312EE"/>
    <w:rsid w:val="00455664"/>
    <w:rsid w:val="00560650"/>
    <w:rsid w:val="005B44F6"/>
    <w:rsid w:val="0063644F"/>
    <w:rsid w:val="006E1B3A"/>
    <w:rsid w:val="006F19A0"/>
    <w:rsid w:val="00736A8F"/>
    <w:rsid w:val="00781AFE"/>
    <w:rsid w:val="007C2CE2"/>
    <w:rsid w:val="008355C3"/>
    <w:rsid w:val="008B4578"/>
    <w:rsid w:val="009B3D22"/>
    <w:rsid w:val="009D0D79"/>
    <w:rsid w:val="00AC37CD"/>
    <w:rsid w:val="00AD1CE3"/>
    <w:rsid w:val="00C907F6"/>
    <w:rsid w:val="00D17699"/>
    <w:rsid w:val="00E053E1"/>
    <w:rsid w:val="00E16385"/>
    <w:rsid w:val="00E41560"/>
    <w:rsid w:val="00EB3A1A"/>
    <w:rsid w:val="00EF5BB1"/>
    <w:rsid w:val="00F21753"/>
    <w:rsid w:val="00FB419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D2F58-29F2-42FA-B8C4-1071B63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9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7699"/>
    <w:pPr>
      <w:tabs>
        <w:tab w:val="center" w:pos="4252"/>
        <w:tab w:val="right" w:pos="8504"/>
      </w:tabs>
      <w:spacing w:after="0" w:line="240" w:lineRule="auto"/>
    </w:pPr>
  </w:style>
  <w:style w:type="character" w:customStyle="1" w:styleId="EncabezadoCar">
    <w:name w:val="Encabezado Car"/>
    <w:basedOn w:val="Fuentedeprrafopredeter"/>
    <w:link w:val="Encabezado"/>
    <w:rsid w:val="00D17699"/>
    <w:rPr>
      <w:rFonts w:ascii="Calibri" w:eastAsia="Calibri" w:hAnsi="Calibri" w:cs="Times New Roman"/>
      <w:lang w:val="es-ES"/>
    </w:rPr>
  </w:style>
  <w:style w:type="paragraph" w:customStyle="1" w:styleId="Default">
    <w:name w:val="Default"/>
    <w:rsid w:val="00D1769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D17699"/>
    <w:rPr>
      <w:color w:val="0563C1" w:themeColor="hyperlink"/>
      <w:u w:val="single"/>
    </w:rPr>
  </w:style>
  <w:style w:type="paragraph" w:styleId="Piedepgina">
    <w:name w:val="footer"/>
    <w:basedOn w:val="Normal"/>
    <w:link w:val="PiedepginaCar"/>
    <w:uiPriority w:val="99"/>
    <w:unhideWhenUsed/>
    <w:rsid w:val="004556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56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iguel.marchesani@trenesargentinos.gob.ar"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1338</Words>
  <Characters>7360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Susi PC</cp:lastModifiedBy>
  <cp:revision>2</cp:revision>
  <dcterms:created xsi:type="dcterms:W3CDTF">2020-03-27T14:09:00Z</dcterms:created>
  <dcterms:modified xsi:type="dcterms:W3CDTF">2020-03-27T14:09:00Z</dcterms:modified>
</cp:coreProperties>
</file>