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984" w:rsidRDefault="00707984" w:rsidP="00707984">
      <w:pPr>
        <w:jc w:val="center"/>
        <w:rPr>
          <w:b/>
        </w:rPr>
      </w:pPr>
      <w:r>
        <w:rPr>
          <w:b/>
        </w:rPr>
        <w:t>ACLARATORIA</w:t>
      </w:r>
    </w:p>
    <w:p w:rsidR="00707984" w:rsidRPr="00707984" w:rsidRDefault="00707984" w:rsidP="00707984">
      <w:pPr>
        <w:jc w:val="center"/>
        <w:rPr>
          <w:b/>
        </w:rPr>
      </w:pPr>
      <w:r w:rsidRPr="00707984">
        <w:rPr>
          <w:b/>
        </w:rPr>
        <w:t>CONTRATACIÓN DIRECTA</w:t>
      </w:r>
      <w:r>
        <w:rPr>
          <w:b/>
        </w:rPr>
        <w:t xml:space="preserve"> - </w:t>
      </w:r>
      <w:r w:rsidRPr="00707984">
        <w:rPr>
          <w:b/>
        </w:rPr>
        <w:t xml:space="preserve">COMPULSA ABREVIADA    </w:t>
      </w:r>
    </w:p>
    <w:p w:rsidR="00707984" w:rsidRPr="00707984" w:rsidRDefault="00707984" w:rsidP="00707984">
      <w:pPr>
        <w:jc w:val="center"/>
        <w:rPr>
          <w:b/>
        </w:rPr>
      </w:pPr>
      <w:r w:rsidRPr="00707984">
        <w:rPr>
          <w:b/>
        </w:rPr>
        <w:t>EX.-2019-75484303-APN-GCYL#SOFSE</w:t>
      </w:r>
    </w:p>
    <w:p w:rsidR="00707984" w:rsidRPr="00B0468E" w:rsidRDefault="00707984" w:rsidP="00707984">
      <w:pPr>
        <w:jc w:val="center"/>
      </w:pPr>
    </w:p>
    <w:p w:rsidR="00707984" w:rsidRDefault="00707984">
      <w:r>
        <w:t>Se comunica que respecto a</w:t>
      </w:r>
      <w:r w:rsidR="00E318C7">
        <w:t>l</w:t>
      </w:r>
      <w:r>
        <w:t xml:space="preserve"> RC 35089, </w:t>
      </w:r>
      <w:proofErr w:type="spellStart"/>
      <w:r>
        <w:t>Item</w:t>
      </w:r>
      <w:proofErr w:type="spellEnd"/>
      <w:r>
        <w:t xml:space="preserve"> 2 (Bulón Cabeza cuadrada cuello circular 22,2 x 127 mm),</w:t>
      </w:r>
      <w:r w:rsidR="00E318C7">
        <w:t xml:space="preserve"> se adjunta el Plano VSM 001 </w:t>
      </w:r>
      <w:bookmarkStart w:id="0" w:name="_GoBack"/>
      <w:bookmarkEnd w:id="0"/>
      <w:r w:rsidR="00E318C7">
        <w:t>el cual reemplaza al Plano GVO 982.</w:t>
      </w:r>
    </w:p>
    <w:sectPr w:rsidR="007079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984"/>
    <w:rsid w:val="002C2E0D"/>
    <w:rsid w:val="003C21DC"/>
    <w:rsid w:val="00707984"/>
    <w:rsid w:val="00E3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043ECC-071F-4136-B7E0-331D12B7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39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Pierola Montecinos, Karina</dc:creator>
  <cp:keywords/>
  <dc:description/>
  <cp:lastModifiedBy>Pierola Montecinos, Karina</cp:lastModifiedBy>
  <cp:revision>1</cp:revision>
  <dcterms:created xsi:type="dcterms:W3CDTF">2019-08-28T19:25:00Z</dcterms:created>
  <dcterms:modified xsi:type="dcterms:W3CDTF">2019-08-28T20:11:00Z</dcterms:modified>
</cp:coreProperties>
</file>